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F854" w14:textId="1C2FD56F" w:rsidR="00B422A0" w:rsidRPr="009047FA" w:rsidRDefault="00000000" w:rsidP="00A27F08">
      <w:pPr>
        <w:spacing w:after="0"/>
        <w:ind w:leftChars="-200" w:left="-440" w:rightChars="-297" w:right="-653"/>
        <w:jc w:val="center"/>
        <w:rPr>
          <w:rFonts w:ascii="Helvetica" w:hAnsi="Helvetica" w:cs="Arial"/>
          <w:b/>
          <w:bCs/>
        </w:rPr>
      </w:pPr>
      <w:r w:rsidRPr="009047FA">
        <w:rPr>
          <w:rFonts w:ascii="Helvetica" w:eastAsia="SimSun" w:hAnsi="Helvetica" w:cs="Arial"/>
          <w:noProof/>
        </w:rPr>
        <w:drawing>
          <wp:anchor distT="0" distB="0" distL="114300" distR="114300" simplePos="0" relativeHeight="251659264" behindDoc="0" locked="0" layoutInCell="1" allowOverlap="1" wp14:anchorId="01E6CF57" wp14:editId="4F1BA9B6">
            <wp:simplePos x="0" y="0"/>
            <wp:positionH relativeFrom="column">
              <wp:posOffset>2349533</wp:posOffset>
            </wp:positionH>
            <wp:positionV relativeFrom="paragraph">
              <wp:posOffset>0</wp:posOffset>
            </wp:positionV>
            <wp:extent cx="1062355" cy="1073150"/>
            <wp:effectExtent l="0" t="0" r="0" b="0"/>
            <wp:wrapTopAndBottom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7FA">
        <w:rPr>
          <w:rFonts w:ascii="Helvetica" w:hAnsi="Helvetica" w:cs="Arial"/>
          <w:b/>
          <w:bCs/>
        </w:rPr>
        <w:t xml:space="preserve">PHILIPPINE LUZON DISTRICT </w:t>
      </w:r>
      <w:r w:rsidR="008E762B" w:rsidRPr="009047FA">
        <w:rPr>
          <w:rFonts w:ascii="Helvetica" w:hAnsi="Helvetica" w:cs="Arial"/>
          <w:b/>
          <w:bCs/>
        </w:rPr>
        <w:t xml:space="preserve">(PLD) </w:t>
      </w:r>
      <w:r w:rsidRPr="009047FA">
        <w:rPr>
          <w:rFonts w:ascii="Helvetica" w:hAnsi="Helvetica" w:cs="Arial"/>
          <w:b/>
          <w:bCs/>
        </w:rPr>
        <w:t>OF KIWANIS INTERNATIONAL, INC.                                                        K36</w:t>
      </w:r>
    </w:p>
    <w:p w14:paraId="11D99352" w14:textId="77777777" w:rsidR="00A27F08" w:rsidRPr="009047FA" w:rsidRDefault="00A27F08" w:rsidP="00A27F08">
      <w:pPr>
        <w:spacing w:after="0"/>
        <w:ind w:leftChars="-200" w:left="-440" w:rightChars="-297" w:right="-653"/>
        <w:jc w:val="center"/>
        <w:rPr>
          <w:rFonts w:ascii="Helvetica" w:hAnsi="Helvetica" w:cs="Arial"/>
          <w:b/>
          <w:bCs/>
        </w:rPr>
      </w:pPr>
    </w:p>
    <w:p w14:paraId="3C4C9C49" w14:textId="38B6DA9B" w:rsidR="00B422A0" w:rsidRPr="009047FA" w:rsidRDefault="008E762B" w:rsidP="00A27F08">
      <w:pPr>
        <w:spacing w:after="0"/>
        <w:ind w:leftChars="-200" w:left="-440" w:rightChars="-297" w:right="-653"/>
        <w:jc w:val="center"/>
        <w:rPr>
          <w:rFonts w:ascii="Helvetica" w:hAnsi="Helvetica" w:cs="Arial"/>
          <w:b/>
          <w:bCs/>
        </w:rPr>
      </w:pPr>
      <w:r w:rsidRPr="009047FA">
        <w:rPr>
          <w:rFonts w:ascii="Helvetica" w:hAnsi="Helvetica" w:cs="Arial"/>
          <w:b/>
          <w:bCs/>
        </w:rPr>
        <w:t>PLD RESOLUTION NO. 2025-00</w:t>
      </w:r>
      <w:r w:rsidR="00DA42CD">
        <w:rPr>
          <w:rFonts w:ascii="Helvetica" w:hAnsi="Helvetica" w:cs="Arial"/>
          <w:b/>
          <w:bCs/>
        </w:rPr>
        <w:t>2</w:t>
      </w:r>
      <w:r w:rsidRPr="009047FA">
        <w:rPr>
          <w:rFonts w:ascii="Helvetica" w:hAnsi="Helvetica" w:cs="Arial"/>
          <w:b/>
          <w:bCs/>
        </w:rPr>
        <w:t xml:space="preserve">                                                                                                          </w:t>
      </w:r>
      <w:r w:rsidR="00F1362F">
        <w:rPr>
          <w:rFonts w:ascii="Helvetica" w:hAnsi="Helvetica" w:cs="Arial"/>
          <w:b/>
          <w:bCs/>
        </w:rPr>
        <w:t>CHECK SIGNATORIES</w:t>
      </w:r>
    </w:p>
    <w:p w14:paraId="62147A67" w14:textId="096119E9" w:rsidR="00B422A0" w:rsidRPr="009047FA" w:rsidRDefault="00B422A0" w:rsidP="00A27F08">
      <w:pPr>
        <w:spacing w:after="0"/>
        <w:ind w:leftChars="-200" w:left="-440" w:rightChars="-297" w:right="-653" w:firstLine="720"/>
        <w:jc w:val="center"/>
        <w:rPr>
          <w:rFonts w:ascii="Helvetica" w:hAnsi="Helvetica" w:cs="Arial"/>
          <w:b/>
          <w:bCs/>
        </w:rPr>
      </w:pPr>
    </w:p>
    <w:p w14:paraId="58F427B1" w14:textId="50CED269" w:rsidR="00DA42CD" w:rsidRPr="00126197" w:rsidRDefault="00DA42CD" w:rsidP="00DA42CD">
      <w:pPr>
        <w:spacing w:after="240"/>
        <w:contextualSpacing/>
        <w:jc w:val="both"/>
        <w:rPr>
          <w:rFonts w:ascii="Arial" w:hAnsi="Arial" w:cs="Arial"/>
        </w:rPr>
      </w:pPr>
      <w:r w:rsidRPr="00126197">
        <w:rPr>
          <w:rFonts w:ascii="Arial" w:hAnsi="Arial" w:cs="Arial"/>
        </w:rPr>
        <w:tab/>
        <w:t>“</w:t>
      </w:r>
      <w:bookmarkStart w:id="0" w:name="_Hlk210161221"/>
      <w:bookmarkStart w:id="1" w:name="_Hlk184223693"/>
      <w:r w:rsidRPr="00126197">
        <w:rPr>
          <w:rFonts w:ascii="Arial" w:hAnsi="Arial" w:cs="Arial"/>
        </w:rPr>
        <w:t xml:space="preserve">RESOLVED, as it is hereby resolved that the Philippine Luzon District of Kiwanis International hereby authorize, as it hereby authorizes, </w:t>
      </w:r>
      <w:r w:rsidR="00F1362F" w:rsidRPr="00126197">
        <w:rPr>
          <w:rFonts w:ascii="Arial" w:hAnsi="Arial" w:cs="Arial"/>
          <w:noProof/>
        </w:rPr>
        <w:t>District Treasurer Marina Marasigan</w:t>
      </w:r>
      <w:r w:rsidR="00F1362F">
        <w:rPr>
          <w:rFonts w:ascii="Arial" w:hAnsi="Arial" w:cs="Arial"/>
        </w:rPr>
        <w:t xml:space="preserve">, District </w:t>
      </w:r>
      <w:r w:rsidRPr="00126197">
        <w:rPr>
          <w:rFonts w:ascii="Arial" w:hAnsi="Arial" w:cs="Arial"/>
        </w:rPr>
        <w:t xml:space="preserve">Governor Stachys Neil Espino, </w:t>
      </w:r>
      <w:r w:rsidRPr="00126197">
        <w:rPr>
          <w:rFonts w:ascii="Arial" w:hAnsi="Arial" w:cs="Arial"/>
          <w:noProof/>
        </w:rPr>
        <w:t xml:space="preserve">or District Secretary Rikki Miranda as the signatories for the issuance of BDO Checks issued under the name of the </w:t>
      </w:r>
      <w:r w:rsidRPr="00F1362F">
        <w:rPr>
          <w:rFonts w:ascii="Arial" w:hAnsi="Arial" w:cs="Arial"/>
          <w:b/>
          <w:bCs/>
        </w:rPr>
        <w:t>Philippine Luzon District of Kiwanis International</w:t>
      </w:r>
      <w:r w:rsidRPr="00126197">
        <w:rPr>
          <w:rFonts w:ascii="Arial" w:hAnsi="Arial" w:cs="Arial"/>
        </w:rPr>
        <w:t xml:space="preserve"> </w:t>
      </w:r>
      <w:r w:rsidRPr="00126197">
        <w:rPr>
          <w:rFonts w:ascii="Arial" w:hAnsi="Arial" w:cs="Arial"/>
          <w:noProof/>
        </w:rPr>
        <w:t>for Kiwanis Administrative Year 2025 to 2026</w:t>
      </w:r>
      <w:bookmarkEnd w:id="0"/>
      <w:r w:rsidRPr="00126197">
        <w:rPr>
          <w:rFonts w:ascii="Arial" w:hAnsi="Arial" w:cs="Arial"/>
          <w:noProof/>
        </w:rPr>
        <w:t xml:space="preserve">.” </w:t>
      </w:r>
    </w:p>
    <w:bookmarkEnd w:id="1"/>
    <w:p w14:paraId="29A39FD2" w14:textId="77777777" w:rsidR="00DA42CD" w:rsidRPr="00126197" w:rsidRDefault="00DA42CD" w:rsidP="00DA42CD">
      <w:pPr>
        <w:spacing w:after="240"/>
        <w:contextualSpacing/>
        <w:jc w:val="both"/>
        <w:rPr>
          <w:rFonts w:ascii="Arial" w:hAnsi="Arial" w:cs="Arial"/>
        </w:rPr>
      </w:pPr>
    </w:p>
    <w:p w14:paraId="0537120F" w14:textId="77777777" w:rsidR="00DA42CD" w:rsidRPr="00126197" w:rsidRDefault="00DA42CD" w:rsidP="00DA42CD">
      <w:pPr>
        <w:spacing w:after="240"/>
        <w:contextualSpacing/>
        <w:jc w:val="both"/>
        <w:rPr>
          <w:rFonts w:ascii="Arial" w:hAnsi="Arial" w:cs="Arial"/>
        </w:rPr>
      </w:pPr>
      <w:r w:rsidRPr="00126197">
        <w:rPr>
          <w:rFonts w:ascii="Arial" w:hAnsi="Arial" w:cs="Arial"/>
        </w:rPr>
        <w:tab/>
        <w:t>“</w:t>
      </w:r>
      <w:bookmarkStart w:id="2" w:name="_Hlk210161239"/>
      <w:r w:rsidRPr="00126197">
        <w:rPr>
          <w:rFonts w:ascii="Arial" w:hAnsi="Arial" w:cs="Arial"/>
        </w:rPr>
        <w:t>RESOLVED, FURTHER that the foregoing authority shall continue to be in full force and effect until revoked or modified by subsequent resolution/s duly passed and adopted by the Board of Trustees of the Philippine Luzon District of Kiwanis International</w:t>
      </w:r>
      <w:bookmarkEnd w:id="2"/>
      <w:r w:rsidRPr="00126197">
        <w:rPr>
          <w:rFonts w:ascii="Arial" w:hAnsi="Arial" w:cs="Arial"/>
        </w:rPr>
        <w:t>.”</w:t>
      </w:r>
    </w:p>
    <w:p w14:paraId="7AAF19A7" w14:textId="68D9E3D6" w:rsidR="00C9161D" w:rsidRDefault="00C9161D" w:rsidP="00A27F08">
      <w:pPr>
        <w:spacing w:after="0"/>
        <w:ind w:leftChars="-500" w:left="-1100" w:rightChars="-297" w:right="-653"/>
        <w:rPr>
          <w:rFonts w:ascii="Helvetica" w:eastAsia="Calibri" w:hAnsi="Helvetica" w:cs="Arial"/>
        </w:rPr>
      </w:pPr>
    </w:p>
    <w:p w14:paraId="37534DF7" w14:textId="77777777" w:rsidR="00417D54" w:rsidRDefault="00417D54" w:rsidP="00A27F08">
      <w:pPr>
        <w:spacing w:after="0"/>
        <w:ind w:leftChars="-500" w:left="-1100" w:rightChars="-297" w:right="-653"/>
        <w:rPr>
          <w:rFonts w:ascii="Helvetica" w:eastAsia="Calibri" w:hAnsi="Helvetica" w:cs="Arial"/>
        </w:rPr>
      </w:pPr>
    </w:p>
    <w:p w14:paraId="458259E5" w14:textId="77777777" w:rsidR="00417D54" w:rsidRPr="009047FA" w:rsidRDefault="00417D54" w:rsidP="00A27F08">
      <w:pPr>
        <w:spacing w:after="0"/>
        <w:ind w:leftChars="-500" w:left="-1100" w:rightChars="-297" w:right="-653"/>
        <w:rPr>
          <w:rFonts w:ascii="Helvetica" w:eastAsia="Calibri" w:hAnsi="Helvetica" w:cs="Arial"/>
        </w:rPr>
      </w:pPr>
    </w:p>
    <w:p w14:paraId="5C539173" w14:textId="77777777" w:rsidR="00C9161D" w:rsidRPr="009047FA" w:rsidRDefault="00C9161D" w:rsidP="00A27F08">
      <w:pPr>
        <w:spacing w:after="0"/>
        <w:ind w:leftChars="-500" w:left="-1100" w:rightChars="-297" w:right="-653"/>
        <w:rPr>
          <w:rFonts w:ascii="Helvetica" w:eastAsia="Calibri" w:hAnsi="Helvetica" w:cs="Arial"/>
        </w:rPr>
      </w:pPr>
    </w:p>
    <w:p w14:paraId="33CEEB76" w14:textId="2A781893" w:rsidR="00B422A0" w:rsidRPr="009047FA" w:rsidRDefault="00000000" w:rsidP="00C9161D">
      <w:pPr>
        <w:spacing w:after="0"/>
        <w:ind w:leftChars="-500" w:left="-1100" w:rightChars="-297" w:right="-653" w:firstLine="660"/>
        <w:rPr>
          <w:rFonts w:ascii="Helvetica" w:eastAsia="Calibri" w:hAnsi="Helvetica" w:cs="Arial"/>
        </w:rPr>
      </w:pPr>
      <w:r w:rsidRPr="009047FA">
        <w:rPr>
          <w:rFonts w:ascii="Helvetica" w:eastAsia="Calibri" w:hAnsi="Helvetica" w:cs="Arial"/>
        </w:rPr>
        <w:t>CERTIFIED TRUE AND CORRECT:</w:t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  <w:t>ATTESTED BY:</w:t>
      </w:r>
    </w:p>
    <w:p w14:paraId="242BD487" w14:textId="77777777" w:rsidR="00B422A0" w:rsidRPr="009047FA" w:rsidRDefault="00B422A0" w:rsidP="00A27F08">
      <w:pPr>
        <w:spacing w:after="0"/>
        <w:ind w:leftChars="-200" w:left="-440" w:rightChars="-297" w:right="-653"/>
        <w:rPr>
          <w:rFonts w:ascii="Helvetica" w:eastAsia="Calibri" w:hAnsi="Helvetica" w:cs="Arial"/>
        </w:rPr>
      </w:pPr>
    </w:p>
    <w:p w14:paraId="4A419FED" w14:textId="77777777" w:rsidR="00C9161D" w:rsidRPr="009047FA" w:rsidRDefault="00C9161D" w:rsidP="00A27F08">
      <w:pPr>
        <w:spacing w:after="0"/>
        <w:ind w:leftChars="-200" w:left="-440" w:rightChars="-297" w:right="-653"/>
        <w:rPr>
          <w:rFonts w:ascii="Helvetica" w:eastAsia="Calibri" w:hAnsi="Helvetica" w:cs="Arial"/>
          <w:b/>
          <w:bCs/>
        </w:rPr>
      </w:pPr>
    </w:p>
    <w:p w14:paraId="08A4DDF1" w14:textId="77777777" w:rsidR="00C9161D" w:rsidRPr="009047FA" w:rsidRDefault="00C9161D" w:rsidP="00A27F08">
      <w:pPr>
        <w:spacing w:after="0"/>
        <w:ind w:leftChars="-200" w:left="-440" w:rightChars="-297" w:right="-653"/>
        <w:rPr>
          <w:rFonts w:ascii="Helvetica" w:eastAsia="Calibri" w:hAnsi="Helvetica" w:cs="Arial"/>
          <w:b/>
          <w:bCs/>
        </w:rPr>
      </w:pPr>
    </w:p>
    <w:p w14:paraId="4084FD89" w14:textId="6F1AB865" w:rsidR="00B422A0" w:rsidRPr="009047FA" w:rsidRDefault="00C81DC1" w:rsidP="00A27F08">
      <w:pPr>
        <w:spacing w:after="0"/>
        <w:ind w:leftChars="-200" w:left="-440" w:rightChars="-297" w:right="-653"/>
        <w:rPr>
          <w:rFonts w:ascii="Helvetica" w:eastAsia="Calibri" w:hAnsi="Helvetica" w:cs="Arial"/>
        </w:rPr>
      </w:pPr>
      <w:r w:rsidRPr="009047FA">
        <w:rPr>
          <w:rFonts w:ascii="Helvetica" w:eastAsia="Calibri" w:hAnsi="Helvetica" w:cs="Arial"/>
          <w:b/>
          <w:bCs/>
        </w:rPr>
        <w:t>RICARDO FRANCISCO MIRANDA</w:t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="00A06E7E" w:rsidRPr="009047FA">
        <w:rPr>
          <w:rFonts w:ascii="Helvetica" w:eastAsia="Calibri" w:hAnsi="Helvetica" w:cs="Arial"/>
          <w:b/>
          <w:bCs/>
        </w:rPr>
        <w:t>STACHYS NEIL E. ESPINO</w:t>
      </w:r>
      <w:r w:rsidRPr="009047FA">
        <w:rPr>
          <w:rFonts w:ascii="Helvetica" w:eastAsia="Calibri" w:hAnsi="Helvetica" w:cs="Arial"/>
          <w:b/>
          <w:bCs/>
        </w:rPr>
        <w:t xml:space="preserve"> </w:t>
      </w:r>
      <w:r w:rsidRPr="009047FA">
        <w:rPr>
          <w:rFonts w:ascii="Helvetica" w:eastAsia="Calibri" w:hAnsi="Helvetica" w:cs="Arial"/>
        </w:rPr>
        <w:t>District</w:t>
      </w:r>
      <w:r w:rsidRPr="009047FA">
        <w:rPr>
          <w:rFonts w:ascii="Helvetica" w:eastAsia="Calibri" w:hAnsi="Helvetica" w:cs="Arial"/>
          <w:b/>
          <w:bCs/>
        </w:rPr>
        <w:t xml:space="preserve"> </w:t>
      </w:r>
      <w:r w:rsidRPr="009047FA">
        <w:rPr>
          <w:rFonts w:ascii="Helvetica" w:eastAsia="Calibri" w:hAnsi="Helvetica" w:cs="Arial"/>
        </w:rPr>
        <w:t xml:space="preserve">Secretary, AY </w:t>
      </w:r>
      <w:r w:rsidR="0039761E" w:rsidRPr="009047FA">
        <w:rPr>
          <w:rFonts w:ascii="Helvetica" w:eastAsia="Calibri" w:hAnsi="Helvetica" w:cs="Arial"/>
        </w:rPr>
        <w:t>2025</w:t>
      </w:r>
      <w:r w:rsidRPr="009047FA">
        <w:rPr>
          <w:rFonts w:ascii="Helvetica" w:eastAsia="Calibri" w:hAnsi="Helvetica" w:cs="Arial"/>
        </w:rPr>
        <w:t>-2</w:t>
      </w:r>
      <w:r w:rsidR="0039761E" w:rsidRPr="009047FA">
        <w:rPr>
          <w:rFonts w:ascii="Helvetica" w:eastAsia="Calibri" w:hAnsi="Helvetica" w:cs="Arial"/>
        </w:rPr>
        <w:t>026</w:t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="00F72048" w:rsidRPr="009047FA">
        <w:rPr>
          <w:rFonts w:ascii="Helvetica" w:eastAsia="Calibri" w:hAnsi="Helvetica" w:cs="Arial"/>
        </w:rPr>
        <w:t xml:space="preserve">      </w:t>
      </w:r>
      <w:r w:rsidR="00291FCE">
        <w:rPr>
          <w:rFonts w:ascii="Helvetica" w:eastAsia="Calibri" w:hAnsi="Helvetica" w:cs="Arial"/>
        </w:rPr>
        <w:tab/>
      </w:r>
      <w:r w:rsidR="00291FCE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 xml:space="preserve">District Governor, AY </w:t>
      </w:r>
      <w:r w:rsidR="00A06E7E" w:rsidRPr="009047FA">
        <w:rPr>
          <w:rFonts w:ascii="Helvetica" w:eastAsia="Calibri" w:hAnsi="Helvetica" w:cs="Arial"/>
        </w:rPr>
        <w:t>2025</w:t>
      </w:r>
      <w:r w:rsidRPr="009047FA">
        <w:rPr>
          <w:rFonts w:ascii="Helvetica" w:eastAsia="Calibri" w:hAnsi="Helvetica" w:cs="Arial"/>
        </w:rPr>
        <w:t>-</w:t>
      </w:r>
      <w:r w:rsidR="0039761E" w:rsidRPr="009047FA">
        <w:rPr>
          <w:rFonts w:ascii="Helvetica" w:eastAsia="Calibri" w:hAnsi="Helvetica" w:cs="Arial"/>
        </w:rPr>
        <w:t>2026</w:t>
      </w:r>
    </w:p>
    <w:p w14:paraId="48FF36FA" w14:textId="77777777" w:rsidR="00B422A0" w:rsidRPr="009047FA" w:rsidRDefault="00B422A0" w:rsidP="00A27F08">
      <w:pPr>
        <w:spacing w:after="0"/>
        <w:ind w:leftChars="-200" w:left="-440" w:rightChars="-297" w:right="-653"/>
        <w:rPr>
          <w:rFonts w:ascii="Helvetica" w:eastAsia="Calibri" w:hAnsi="Helvetica" w:cs="Arial"/>
        </w:rPr>
      </w:pPr>
    </w:p>
    <w:p w14:paraId="01ECF63B" w14:textId="77777777" w:rsidR="00B422A0" w:rsidRPr="009047FA" w:rsidRDefault="00B422A0" w:rsidP="00A27F08">
      <w:pPr>
        <w:spacing w:after="0"/>
        <w:ind w:leftChars="-200" w:left="-440" w:rightChars="-145" w:right="-319"/>
        <w:rPr>
          <w:rFonts w:ascii="Helvetica" w:eastAsia="Calibri" w:hAnsi="Helvetica" w:cs="Arial"/>
        </w:rPr>
      </w:pPr>
    </w:p>
    <w:p w14:paraId="7AAEEE00" w14:textId="77777777" w:rsidR="00B422A0" w:rsidRPr="009047FA" w:rsidRDefault="00B422A0" w:rsidP="00A27F08">
      <w:pPr>
        <w:spacing w:after="0"/>
        <w:ind w:leftChars="-200" w:left="-440" w:rightChars="-145" w:right="-319"/>
        <w:rPr>
          <w:rFonts w:ascii="Helvetica" w:eastAsia="Calibri" w:hAnsi="Helvetica" w:cs="Arial"/>
        </w:rPr>
      </w:pPr>
    </w:p>
    <w:p w14:paraId="23ED7B87" w14:textId="77777777" w:rsidR="00B422A0" w:rsidRPr="009047FA" w:rsidRDefault="00B422A0" w:rsidP="00A27F08">
      <w:pPr>
        <w:spacing w:after="0"/>
        <w:ind w:leftChars="-200" w:left="-440" w:rightChars="-145" w:right="-319"/>
        <w:rPr>
          <w:rFonts w:ascii="Helvetica" w:eastAsia="Calibri" w:hAnsi="Helvetica" w:cs="Arial"/>
        </w:rPr>
      </w:pPr>
    </w:p>
    <w:p w14:paraId="68A8A875" w14:textId="77777777" w:rsidR="00B422A0" w:rsidRPr="009047FA" w:rsidRDefault="00B422A0" w:rsidP="00A27F08">
      <w:pPr>
        <w:spacing w:after="0"/>
        <w:ind w:rightChars="-145" w:right="-319"/>
        <w:rPr>
          <w:rFonts w:ascii="Helvetica" w:eastAsia="Calibri" w:hAnsi="Helvetica" w:cs="Arial"/>
        </w:rPr>
      </w:pPr>
    </w:p>
    <w:p w14:paraId="2953761C" w14:textId="77777777" w:rsidR="00B422A0" w:rsidRPr="009047FA" w:rsidRDefault="00B422A0" w:rsidP="00A27F08">
      <w:pPr>
        <w:spacing w:after="0"/>
        <w:ind w:rightChars="-145" w:right="-319"/>
        <w:rPr>
          <w:rFonts w:ascii="Helvetica" w:eastAsia="Calibri" w:hAnsi="Helvetica" w:cs="Arial"/>
        </w:rPr>
      </w:pPr>
    </w:p>
    <w:sectPr w:rsidR="00B422A0" w:rsidRPr="009047FA">
      <w:footerReference w:type="even" r:id="rId9"/>
      <w:footerReference w:type="default" r:id="rId10"/>
      <w:pgSz w:w="11906" w:h="16838"/>
      <w:pgMar w:top="8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EBC3" w14:textId="77777777" w:rsidR="000767C6" w:rsidRDefault="000767C6">
      <w:pPr>
        <w:spacing w:line="240" w:lineRule="auto"/>
      </w:pPr>
      <w:r>
        <w:separator/>
      </w:r>
    </w:p>
  </w:endnote>
  <w:endnote w:type="continuationSeparator" w:id="0">
    <w:p w14:paraId="307D0DE0" w14:textId="77777777" w:rsidR="000767C6" w:rsidRDefault="00076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659663"/>
      <w:docPartObj>
        <w:docPartGallery w:val="Page Numbers (Bottom of Page)"/>
        <w:docPartUnique/>
      </w:docPartObj>
    </w:sdtPr>
    <w:sdtContent>
      <w:p w14:paraId="4B4A9B51" w14:textId="0011DA80" w:rsidR="00C02B1B" w:rsidRDefault="00C02B1B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204D84" w14:textId="77777777" w:rsidR="00C02B1B" w:rsidRDefault="00C02B1B" w:rsidP="00C02B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5465694"/>
      <w:docPartObj>
        <w:docPartGallery w:val="Page Numbers (Bottom of Page)"/>
        <w:docPartUnique/>
      </w:docPartObj>
    </w:sdtPr>
    <w:sdtContent>
      <w:p w14:paraId="48A7D904" w14:textId="240D94A1" w:rsidR="00C02B1B" w:rsidRDefault="00C02B1B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FC0063" w14:textId="77777777" w:rsidR="00C02B1B" w:rsidRDefault="00C02B1B" w:rsidP="00C02B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8650" w14:textId="77777777" w:rsidR="000767C6" w:rsidRDefault="000767C6">
      <w:pPr>
        <w:spacing w:after="0"/>
      </w:pPr>
      <w:r>
        <w:separator/>
      </w:r>
    </w:p>
  </w:footnote>
  <w:footnote w:type="continuationSeparator" w:id="0">
    <w:p w14:paraId="23D5E533" w14:textId="77777777" w:rsidR="000767C6" w:rsidRDefault="000767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2275"/>
    <w:multiLevelType w:val="hybridMultilevel"/>
    <w:tmpl w:val="3B6E568C"/>
    <w:lvl w:ilvl="0" w:tplc="0409000F">
      <w:start w:val="1"/>
      <w:numFmt w:val="decimal"/>
      <w:lvlText w:val="%1."/>
      <w:lvlJc w:val="left"/>
      <w:pPr>
        <w:ind w:left="280" w:hanging="360"/>
      </w:pPr>
    </w:lvl>
    <w:lvl w:ilvl="1" w:tplc="04090019" w:tentative="1">
      <w:start w:val="1"/>
      <w:numFmt w:val="lowerLetter"/>
      <w:lvlText w:val="%2."/>
      <w:lvlJc w:val="left"/>
      <w:pPr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1" w15:restartNumberingAfterBreak="0">
    <w:nsid w:val="6B8B9079"/>
    <w:multiLevelType w:val="singleLevel"/>
    <w:tmpl w:val="6B8B907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334798658">
    <w:abstractNumId w:val="1"/>
  </w:num>
  <w:num w:numId="2" w16cid:durableId="70348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82"/>
    <w:rsid w:val="00001F13"/>
    <w:rsid w:val="00007EC7"/>
    <w:rsid w:val="00040F8A"/>
    <w:rsid w:val="00045CAA"/>
    <w:rsid w:val="0004650B"/>
    <w:rsid w:val="00067267"/>
    <w:rsid w:val="00070E7B"/>
    <w:rsid w:val="000732A6"/>
    <w:rsid w:val="000767C6"/>
    <w:rsid w:val="000A001C"/>
    <w:rsid w:val="00112B65"/>
    <w:rsid w:val="001161A9"/>
    <w:rsid w:val="001916FE"/>
    <w:rsid w:val="00191C86"/>
    <w:rsid w:val="001A7582"/>
    <w:rsid w:val="001C24AD"/>
    <w:rsid w:val="001C39F4"/>
    <w:rsid w:val="001F4B62"/>
    <w:rsid w:val="00210296"/>
    <w:rsid w:val="0026256C"/>
    <w:rsid w:val="00276A2C"/>
    <w:rsid w:val="00291FCE"/>
    <w:rsid w:val="002A12B4"/>
    <w:rsid w:val="002A6BBC"/>
    <w:rsid w:val="002E6197"/>
    <w:rsid w:val="00305CF1"/>
    <w:rsid w:val="00321914"/>
    <w:rsid w:val="003505EF"/>
    <w:rsid w:val="0039761E"/>
    <w:rsid w:val="003D2BE8"/>
    <w:rsid w:val="0041543A"/>
    <w:rsid w:val="00416171"/>
    <w:rsid w:val="00417D54"/>
    <w:rsid w:val="004307BD"/>
    <w:rsid w:val="00493494"/>
    <w:rsid w:val="004A4A2B"/>
    <w:rsid w:val="004E16BE"/>
    <w:rsid w:val="004F28CD"/>
    <w:rsid w:val="0051244D"/>
    <w:rsid w:val="00573572"/>
    <w:rsid w:val="00592EC3"/>
    <w:rsid w:val="005E7A56"/>
    <w:rsid w:val="00626A8A"/>
    <w:rsid w:val="00690731"/>
    <w:rsid w:val="007C153D"/>
    <w:rsid w:val="007E6584"/>
    <w:rsid w:val="0084206A"/>
    <w:rsid w:val="00882478"/>
    <w:rsid w:val="008B7AD7"/>
    <w:rsid w:val="008E762B"/>
    <w:rsid w:val="009047FA"/>
    <w:rsid w:val="00982400"/>
    <w:rsid w:val="009A2716"/>
    <w:rsid w:val="009C0A33"/>
    <w:rsid w:val="009D7680"/>
    <w:rsid w:val="00A017AA"/>
    <w:rsid w:val="00A06E7E"/>
    <w:rsid w:val="00A27F08"/>
    <w:rsid w:val="00A347FF"/>
    <w:rsid w:val="00A757A2"/>
    <w:rsid w:val="00A92E37"/>
    <w:rsid w:val="00AE21D4"/>
    <w:rsid w:val="00AE4D4E"/>
    <w:rsid w:val="00B17FF1"/>
    <w:rsid w:val="00B422A0"/>
    <w:rsid w:val="00B568C9"/>
    <w:rsid w:val="00B578F5"/>
    <w:rsid w:val="00B7364E"/>
    <w:rsid w:val="00B85455"/>
    <w:rsid w:val="00B925AC"/>
    <w:rsid w:val="00BA00D3"/>
    <w:rsid w:val="00BB097B"/>
    <w:rsid w:val="00C02B1B"/>
    <w:rsid w:val="00C44044"/>
    <w:rsid w:val="00C4452C"/>
    <w:rsid w:val="00C81DC1"/>
    <w:rsid w:val="00C9161D"/>
    <w:rsid w:val="00CF1A04"/>
    <w:rsid w:val="00D0028D"/>
    <w:rsid w:val="00D30D2F"/>
    <w:rsid w:val="00D54987"/>
    <w:rsid w:val="00D7518B"/>
    <w:rsid w:val="00D935F9"/>
    <w:rsid w:val="00DA42CD"/>
    <w:rsid w:val="00DD597B"/>
    <w:rsid w:val="00DE0DE1"/>
    <w:rsid w:val="00E11C82"/>
    <w:rsid w:val="00E1275D"/>
    <w:rsid w:val="00E7765F"/>
    <w:rsid w:val="00EC2F69"/>
    <w:rsid w:val="00EE6CA9"/>
    <w:rsid w:val="00F11F38"/>
    <w:rsid w:val="00F1362F"/>
    <w:rsid w:val="00F17226"/>
    <w:rsid w:val="00F2356B"/>
    <w:rsid w:val="00F24602"/>
    <w:rsid w:val="00F3420B"/>
    <w:rsid w:val="00F359ED"/>
    <w:rsid w:val="00F47953"/>
    <w:rsid w:val="00F646F3"/>
    <w:rsid w:val="00F72048"/>
    <w:rsid w:val="00F84B74"/>
    <w:rsid w:val="00F8501A"/>
    <w:rsid w:val="00F87094"/>
    <w:rsid w:val="00FA00DB"/>
    <w:rsid w:val="00FB4277"/>
    <w:rsid w:val="00FD76AB"/>
    <w:rsid w:val="019F2667"/>
    <w:rsid w:val="01BF1E93"/>
    <w:rsid w:val="022407FC"/>
    <w:rsid w:val="07444FB7"/>
    <w:rsid w:val="08077E11"/>
    <w:rsid w:val="0A515E50"/>
    <w:rsid w:val="0DF03408"/>
    <w:rsid w:val="0F436026"/>
    <w:rsid w:val="0FB54039"/>
    <w:rsid w:val="13287FBA"/>
    <w:rsid w:val="182471CE"/>
    <w:rsid w:val="18C90C77"/>
    <w:rsid w:val="194B285E"/>
    <w:rsid w:val="19F709C2"/>
    <w:rsid w:val="1AB87D20"/>
    <w:rsid w:val="1AF0645C"/>
    <w:rsid w:val="1C077504"/>
    <w:rsid w:val="1D35737D"/>
    <w:rsid w:val="1D4E6BA1"/>
    <w:rsid w:val="214F3F42"/>
    <w:rsid w:val="22616088"/>
    <w:rsid w:val="226A6E08"/>
    <w:rsid w:val="23543F83"/>
    <w:rsid w:val="23F1161C"/>
    <w:rsid w:val="24B970CD"/>
    <w:rsid w:val="2530642B"/>
    <w:rsid w:val="272E54A4"/>
    <w:rsid w:val="2F2A1C5E"/>
    <w:rsid w:val="308C5F1F"/>
    <w:rsid w:val="31F8678B"/>
    <w:rsid w:val="32CB71CE"/>
    <w:rsid w:val="354A6A0A"/>
    <w:rsid w:val="36412EEC"/>
    <w:rsid w:val="3A316606"/>
    <w:rsid w:val="3AA46ACC"/>
    <w:rsid w:val="407A595A"/>
    <w:rsid w:val="4152539E"/>
    <w:rsid w:val="43440AF5"/>
    <w:rsid w:val="437D6FB0"/>
    <w:rsid w:val="441E0CB7"/>
    <w:rsid w:val="4461695B"/>
    <w:rsid w:val="44AD2CF7"/>
    <w:rsid w:val="45A20E04"/>
    <w:rsid w:val="463562BB"/>
    <w:rsid w:val="466B607B"/>
    <w:rsid w:val="46826BBD"/>
    <w:rsid w:val="47214E4A"/>
    <w:rsid w:val="47423575"/>
    <w:rsid w:val="47B305AD"/>
    <w:rsid w:val="47E42FEF"/>
    <w:rsid w:val="48FD6F5C"/>
    <w:rsid w:val="4C2519C4"/>
    <w:rsid w:val="4D430A73"/>
    <w:rsid w:val="518D5F3A"/>
    <w:rsid w:val="52DB1F1C"/>
    <w:rsid w:val="53F61667"/>
    <w:rsid w:val="54652FEA"/>
    <w:rsid w:val="556B32B0"/>
    <w:rsid w:val="5617654C"/>
    <w:rsid w:val="56574EF1"/>
    <w:rsid w:val="583409B3"/>
    <w:rsid w:val="5B583A51"/>
    <w:rsid w:val="5BC5761F"/>
    <w:rsid w:val="5C0B1821"/>
    <w:rsid w:val="5D9D2B96"/>
    <w:rsid w:val="5DA42307"/>
    <w:rsid w:val="5EDE6682"/>
    <w:rsid w:val="5F793330"/>
    <w:rsid w:val="60A10811"/>
    <w:rsid w:val="60C81EDF"/>
    <w:rsid w:val="61310F25"/>
    <w:rsid w:val="61AB4913"/>
    <w:rsid w:val="64F75A7A"/>
    <w:rsid w:val="669E1459"/>
    <w:rsid w:val="66E20BE2"/>
    <w:rsid w:val="67497298"/>
    <w:rsid w:val="67F263A6"/>
    <w:rsid w:val="682E5699"/>
    <w:rsid w:val="68753EBF"/>
    <w:rsid w:val="6CA0464F"/>
    <w:rsid w:val="6CAB77EE"/>
    <w:rsid w:val="6DEC2BBA"/>
    <w:rsid w:val="6E5155B5"/>
    <w:rsid w:val="6F1E2F80"/>
    <w:rsid w:val="70D43217"/>
    <w:rsid w:val="720041FC"/>
    <w:rsid w:val="739645F6"/>
    <w:rsid w:val="74A205AD"/>
    <w:rsid w:val="74D03CAE"/>
    <w:rsid w:val="76033703"/>
    <w:rsid w:val="76557D79"/>
    <w:rsid w:val="780564E7"/>
    <w:rsid w:val="785E7801"/>
    <w:rsid w:val="7BB85781"/>
    <w:rsid w:val="7C9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A20228"/>
  <w15:docId w15:val="{78A1649F-6C41-4023-A089-E09DEB6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unhideWhenUsed/>
    <w:rsid w:val="005E7A56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4307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6A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6AB"/>
    <w:rPr>
      <w:rFonts w:asciiTheme="minorHAnsi" w:eastAsiaTheme="minorHAnsi" w:hAnsiTheme="minorHAnsi" w:cstheme="min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0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04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F7204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02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1B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0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9700-74A3-4B62-A8EC-36CC8074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Products, Inc.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STACHYS NEIL ESPINO</cp:lastModifiedBy>
  <cp:revision>4</cp:revision>
  <cp:lastPrinted>2025-09-30T14:34:00Z</cp:lastPrinted>
  <dcterms:created xsi:type="dcterms:W3CDTF">2025-09-30T14:24:00Z</dcterms:created>
  <dcterms:modified xsi:type="dcterms:W3CDTF">2025-09-30T14:34:00Z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1477D66D0B844C4586FE6AC914056A17_13</vt:lpwstr>
  </property>
  <property fmtid="{D5CDD505-2E9C-101B-9397-08002B2CF9AE}" pid="4" name="MSIP_Label_e2ea549a-6480-48ba-b46a-e40c37db6d0d_Enabled">
    <vt:lpwstr>true</vt:lpwstr>
  </property>
  <property fmtid="{D5CDD505-2E9C-101B-9397-08002B2CF9AE}" pid="5" name="MSIP_Label_e2ea549a-6480-48ba-b46a-e40c37db6d0d_SetDate">
    <vt:lpwstr>2025-08-24T03:02:37Z</vt:lpwstr>
  </property>
  <property fmtid="{D5CDD505-2E9C-101B-9397-08002B2CF9AE}" pid="6" name="MSIP_Label_e2ea549a-6480-48ba-b46a-e40c37db6d0d_Method">
    <vt:lpwstr>Privileged</vt:lpwstr>
  </property>
  <property fmtid="{D5CDD505-2E9C-101B-9397-08002B2CF9AE}" pid="7" name="MSIP_Label_e2ea549a-6480-48ba-b46a-e40c37db6d0d_Name">
    <vt:lpwstr>e2ea549a-6480-48ba-b46a-e40c37db6d0d</vt:lpwstr>
  </property>
  <property fmtid="{D5CDD505-2E9C-101B-9397-08002B2CF9AE}" pid="8" name="MSIP_Label_e2ea549a-6480-48ba-b46a-e40c37db6d0d_SiteId">
    <vt:lpwstr>058683c3-bd9f-45ef-83cf-b840c8e536bf</vt:lpwstr>
  </property>
  <property fmtid="{D5CDD505-2E9C-101B-9397-08002B2CF9AE}" pid="9" name="MSIP_Label_e2ea549a-6480-48ba-b46a-e40c37db6d0d_ActionId">
    <vt:lpwstr>788ba240-097a-4d7a-b48a-267ad93a59ae</vt:lpwstr>
  </property>
  <property fmtid="{D5CDD505-2E9C-101B-9397-08002B2CF9AE}" pid="10" name="MSIP_Label_e2ea549a-6480-48ba-b46a-e40c37db6d0d_ContentBits">
    <vt:lpwstr>0</vt:lpwstr>
  </property>
  <property fmtid="{D5CDD505-2E9C-101B-9397-08002B2CF9AE}" pid="11" name="MSIP_Label_e2ea549a-6480-48ba-b46a-e40c37db6d0d_Tag">
    <vt:lpwstr>10, 0, 1, 1</vt:lpwstr>
  </property>
</Properties>
</file>